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5A0" w:rsidRPr="002475A0" w:rsidRDefault="002475A0" w:rsidP="002475A0">
      <w:pPr>
        <w:jc w:val="center"/>
        <w:rPr>
          <w:rFonts w:ascii="Times New Roman" w:hAnsi="Times New Roman" w:cs="Times New Roman"/>
          <w:sz w:val="24"/>
          <w:szCs w:val="24"/>
        </w:rPr>
      </w:pPr>
      <w:r w:rsidRPr="002475A0">
        <w:rPr>
          <w:rFonts w:ascii="Times New Roman" w:hAnsi="Times New Roman" w:cs="Times New Roman"/>
          <w:sz w:val="24"/>
          <w:szCs w:val="24"/>
        </w:rPr>
        <w:t>ОФОРМЛЕНИЕ ДОГОВОРА СТРАХОВАНИЯ ГРАЖДАНСКОЙ ОТВЕТСТВЕННОСТИ ПЕРЕД СОСЕДЯМИ</w:t>
      </w:r>
    </w:p>
    <w:p w:rsidR="002B3577" w:rsidRPr="005E69AB" w:rsidRDefault="002B3577" w:rsidP="005E69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75A0" w:rsidRPr="002475A0" w:rsidRDefault="002475A0" w:rsidP="002475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5A0">
        <w:rPr>
          <w:rFonts w:ascii="Times New Roman" w:hAnsi="Times New Roman" w:cs="Times New Roman"/>
          <w:sz w:val="24"/>
          <w:szCs w:val="24"/>
        </w:rPr>
        <w:t>Для того чтобы максимально снизить риск вашей ответственности за причинени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475A0">
        <w:rPr>
          <w:rFonts w:ascii="Times New Roman" w:hAnsi="Times New Roman" w:cs="Times New Roman"/>
          <w:sz w:val="24"/>
          <w:szCs w:val="24"/>
        </w:rPr>
        <w:t xml:space="preserve"> вреда жизни, здоровью или имуществу соседей, гражданин может по собственному желанию оформить договор имущественного страхования.</w:t>
      </w:r>
    </w:p>
    <w:p w:rsidR="002475A0" w:rsidRPr="002475A0" w:rsidRDefault="002475A0" w:rsidP="002475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5A0">
        <w:rPr>
          <w:rFonts w:ascii="Times New Roman" w:hAnsi="Times New Roman" w:cs="Times New Roman"/>
          <w:sz w:val="24"/>
          <w:szCs w:val="24"/>
        </w:rPr>
        <w:t xml:space="preserve">Что необходимо сделать непосредственно перед его заключением? В первую очередь вы должны ознакомиться с предлагаемыми условиями страхования всех присутствующих на рынке компаний и сделать выбор в пользу той, что наиболее полно отвечает вашим интересам. Данные сведения можно получить как </w:t>
      </w:r>
      <w:proofErr w:type="gramStart"/>
      <w:r w:rsidRPr="002475A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2475A0">
        <w:rPr>
          <w:rFonts w:ascii="Times New Roman" w:hAnsi="Times New Roman" w:cs="Times New Roman"/>
          <w:sz w:val="24"/>
          <w:szCs w:val="24"/>
        </w:rPr>
        <w:t xml:space="preserve"> официальных </w:t>
      </w:r>
      <w:proofErr w:type="spellStart"/>
      <w:r w:rsidRPr="002475A0">
        <w:rPr>
          <w:rFonts w:ascii="Times New Roman" w:hAnsi="Times New Roman" w:cs="Times New Roman"/>
          <w:sz w:val="24"/>
          <w:szCs w:val="24"/>
        </w:rPr>
        <w:t>интернет-ресурсах</w:t>
      </w:r>
      <w:proofErr w:type="spellEnd"/>
      <w:r w:rsidRPr="002475A0">
        <w:rPr>
          <w:rFonts w:ascii="Times New Roman" w:hAnsi="Times New Roman" w:cs="Times New Roman"/>
          <w:sz w:val="24"/>
          <w:szCs w:val="24"/>
        </w:rPr>
        <w:t xml:space="preserve"> компаний, так и при личной встрече с их представителями. Сравнение условий необходимо проводить, отталкиваясь главным образом от перечня включенных в договор страховых случаев, при которых осуществляется выплата возмещения.</w:t>
      </w:r>
    </w:p>
    <w:p w:rsidR="002475A0" w:rsidRPr="002475A0" w:rsidRDefault="002475A0" w:rsidP="002475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5A0">
        <w:rPr>
          <w:rFonts w:ascii="Times New Roman" w:hAnsi="Times New Roman" w:cs="Times New Roman"/>
          <w:sz w:val="24"/>
          <w:szCs w:val="24"/>
        </w:rPr>
        <w:t xml:space="preserve">В качестве таких страховых случаев может рассматриваться возникновение ответственности гражданина при эксплуатации жилья </w:t>
      </w:r>
      <w:proofErr w:type="gramStart"/>
      <w:r w:rsidRPr="002475A0">
        <w:rPr>
          <w:rFonts w:ascii="Times New Roman" w:hAnsi="Times New Roman" w:cs="Times New Roman"/>
          <w:sz w:val="24"/>
          <w:szCs w:val="24"/>
        </w:rPr>
        <w:t>вследствие</w:t>
      </w:r>
      <w:proofErr w:type="gramEnd"/>
      <w:r w:rsidRPr="002475A0">
        <w:rPr>
          <w:rFonts w:ascii="Times New Roman" w:hAnsi="Times New Roman" w:cs="Times New Roman"/>
          <w:sz w:val="24"/>
          <w:szCs w:val="24"/>
        </w:rPr>
        <w:t>:</w:t>
      </w:r>
    </w:p>
    <w:p w:rsidR="002475A0" w:rsidRPr="002475A0" w:rsidRDefault="002475A0" w:rsidP="002475A0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5A0">
        <w:rPr>
          <w:rFonts w:ascii="Times New Roman" w:hAnsi="Times New Roman" w:cs="Times New Roman"/>
          <w:sz w:val="24"/>
          <w:szCs w:val="24"/>
        </w:rPr>
        <w:t>затопления;</w:t>
      </w:r>
    </w:p>
    <w:p w:rsidR="002475A0" w:rsidRPr="002475A0" w:rsidRDefault="002475A0" w:rsidP="002475A0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5A0">
        <w:rPr>
          <w:rFonts w:ascii="Times New Roman" w:hAnsi="Times New Roman" w:cs="Times New Roman"/>
          <w:sz w:val="24"/>
          <w:szCs w:val="24"/>
        </w:rPr>
        <w:t>возгорания;</w:t>
      </w:r>
    </w:p>
    <w:p w:rsidR="002475A0" w:rsidRPr="002475A0" w:rsidRDefault="002475A0" w:rsidP="002475A0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5A0">
        <w:rPr>
          <w:rFonts w:ascii="Times New Roman" w:hAnsi="Times New Roman" w:cs="Times New Roman"/>
          <w:sz w:val="24"/>
          <w:szCs w:val="24"/>
        </w:rPr>
        <w:t>взрыва газа;</w:t>
      </w:r>
    </w:p>
    <w:p w:rsidR="002475A0" w:rsidRPr="002475A0" w:rsidRDefault="002475A0" w:rsidP="002475A0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5A0">
        <w:rPr>
          <w:rFonts w:ascii="Times New Roman" w:hAnsi="Times New Roman" w:cs="Times New Roman"/>
          <w:sz w:val="24"/>
          <w:szCs w:val="24"/>
        </w:rPr>
        <w:t>многих других случаев.</w:t>
      </w:r>
    </w:p>
    <w:p w:rsidR="002475A0" w:rsidRPr="002475A0" w:rsidRDefault="002475A0" w:rsidP="002475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5A0">
        <w:rPr>
          <w:rFonts w:ascii="Times New Roman" w:hAnsi="Times New Roman" w:cs="Times New Roman"/>
          <w:sz w:val="24"/>
          <w:szCs w:val="24"/>
        </w:rPr>
        <w:t xml:space="preserve">Также необходимо обращать особое внимание на ряд таких факторов, как величина страховой суммы, срок действия договора, размер, порядок и сроки выплаты страховой премии. Важно отметить, что определение суммы страхового тарифа, как правило, осуществляется по обоюдному согласию сторон. Что касается размера франшизы, которая является частью нанесенного ущерба и не возмещается </w:t>
      </w:r>
      <w:proofErr w:type="gramStart"/>
      <w:r w:rsidRPr="002475A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475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475A0">
        <w:rPr>
          <w:rFonts w:ascii="Times New Roman" w:hAnsi="Times New Roman" w:cs="Times New Roman"/>
          <w:sz w:val="24"/>
          <w:szCs w:val="24"/>
        </w:rPr>
        <w:t>соответствиями</w:t>
      </w:r>
      <w:proofErr w:type="gramEnd"/>
      <w:r w:rsidRPr="002475A0">
        <w:rPr>
          <w:rFonts w:ascii="Times New Roman" w:hAnsi="Times New Roman" w:cs="Times New Roman"/>
          <w:sz w:val="24"/>
          <w:szCs w:val="24"/>
        </w:rPr>
        <w:t xml:space="preserve"> с условиями договора, то при наступлении страхового случая сумма, находящаяся в пределах франшизы, должна быть возмещена соседям самим гражданином.</w:t>
      </w:r>
    </w:p>
    <w:p w:rsidR="002475A0" w:rsidRPr="002475A0" w:rsidRDefault="002475A0" w:rsidP="002475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5A0">
        <w:rPr>
          <w:rFonts w:ascii="Times New Roman" w:hAnsi="Times New Roman" w:cs="Times New Roman"/>
          <w:sz w:val="24"/>
          <w:szCs w:val="24"/>
        </w:rPr>
        <w:t>Непосредственно перед подписанием договора гражданин обязан сообщить представителю страховой компании любые обстоятельства, играющие важную роль при определении вероятности того, что страховой случай наступит, а также потенциальных убытков. По факту заключения договора гражданину будет выдан пакет документов:</w:t>
      </w:r>
    </w:p>
    <w:p w:rsidR="002475A0" w:rsidRPr="002475A0" w:rsidRDefault="002475A0" w:rsidP="002475A0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5A0">
        <w:rPr>
          <w:rFonts w:ascii="Times New Roman" w:hAnsi="Times New Roman" w:cs="Times New Roman"/>
          <w:sz w:val="24"/>
          <w:szCs w:val="24"/>
        </w:rPr>
        <w:t>договор страхования с подписью представителя страховщика;</w:t>
      </w:r>
    </w:p>
    <w:p w:rsidR="002475A0" w:rsidRPr="002475A0" w:rsidRDefault="002475A0" w:rsidP="002475A0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5A0">
        <w:rPr>
          <w:rFonts w:ascii="Times New Roman" w:hAnsi="Times New Roman" w:cs="Times New Roman"/>
          <w:sz w:val="24"/>
          <w:szCs w:val="24"/>
        </w:rPr>
        <w:t>страховой полис, подписанный представителем страховой компании.</w:t>
      </w:r>
    </w:p>
    <w:p w:rsidR="002475A0" w:rsidRDefault="002475A0" w:rsidP="002475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5A0">
        <w:rPr>
          <w:rFonts w:ascii="Times New Roman" w:hAnsi="Times New Roman" w:cs="Times New Roman"/>
          <w:sz w:val="24"/>
          <w:szCs w:val="24"/>
        </w:rPr>
        <w:t>Данный документ начинает действовать сразу же после выплаты гражданином страховой премии или первоначального взноса (при условии, что договором не было предусмотрено иное).</w:t>
      </w:r>
    </w:p>
    <w:p w:rsidR="002475A0" w:rsidRDefault="002475A0" w:rsidP="002475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75A0" w:rsidRDefault="002475A0" w:rsidP="002475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75A0" w:rsidRPr="002475A0" w:rsidRDefault="002475A0" w:rsidP="002475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797F" w:rsidRDefault="00AB797F" w:rsidP="00AB79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4C07" w:rsidRPr="00AB797F" w:rsidRDefault="00AB797F" w:rsidP="00AB797F">
      <w:pPr>
        <w:spacing w:after="0" w:line="240" w:lineRule="auto"/>
        <w:ind w:left="48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При подготовке данной статьи использовалась информация с сайта </w:t>
      </w:r>
      <w:r w:rsidRPr="00AB797F">
        <w:rPr>
          <w:rFonts w:ascii="Times New Roman" w:hAnsi="Times New Roman" w:cs="Times New Roman"/>
          <w:i/>
          <w:sz w:val="24"/>
          <w:szCs w:val="24"/>
        </w:rPr>
        <w:t xml:space="preserve">филиала «Ленинградской областной коллегии адвокатов» Адвокатская контора «Пелевин и партнеры» </w:t>
      </w:r>
      <w:r>
        <w:rPr>
          <w:rFonts w:ascii="Times New Roman" w:hAnsi="Times New Roman" w:cs="Times New Roman"/>
          <w:i/>
          <w:sz w:val="24"/>
          <w:szCs w:val="24"/>
        </w:rPr>
        <w:t>http://ak-pelevin.ru.</w:t>
      </w:r>
    </w:p>
    <w:sectPr w:rsidR="00954C07" w:rsidRPr="00AB797F" w:rsidSect="00954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444F6"/>
    <w:multiLevelType w:val="hybridMultilevel"/>
    <w:tmpl w:val="8FE4B8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C64ED6"/>
    <w:multiLevelType w:val="hybridMultilevel"/>
    <w:tmpl w:val="47C841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3270C2"/>
    <w:multiLevelType w:val="multilevel"/>
    <w:tmpl w:val="30E08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B5545E"/>
    <w:multiLevelType w:val="hybridMultilevel"/>
    <w:tmpl w:val="E50814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4F465D"/>
    <w:multiLevelType w:val="multilevel"/>
    <w:tmpl w:val="423EA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414880"/>
    <w:multiLevelType w:val="hybridMultilevel"/>
    <w:tmpl w:val="4DC4D4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394B39"/>
    <w:multiLevelType w:val="multilevel"/>
    <w:tmpl w:val="7BEC8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1366C8A"/>
    <w:multiLevelType w:val="multilevel"/>
    <w:tmpl w:val="54A84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7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A0443"/>
    <w:rsid w:val="0002339F"/>
    <w:rsid w:val="002475A0"/>
    <w:rsid w:val="00281833"/>
    <w:rsid w:val="002B3577"/>
    <w:rsid w:val="0036369F"/>
    <w:rsid w:val="005B207D"/>
    <w:rsid w:val="005E69AB"/>
    <w:rsid w:val="00782DD0"/>
    <w:rsid w:val="00954C07"/>
    <w:rsid w:val="00993638"/>
    <w:rsid w:val="00A52378"/>
    <w:rsid w:val="00AA0443"/>
    <w:rsid w:val="00AB797F"/>
    <w:rsid w:val="00B942BE"/>
    <w:rsid w:val="00C0385D"/>
    <w:rsid w:val="00C83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C07"/>
  </w:style>
  <w:style w:type="paragraph" w:styleId="1">
    <w:name w:val="heading 1"/>
    <w:basedOn w:val="a"/>
    <w:link w:val="10"/>
    <w:uiPriority w:val="9"/>
    <w:qFormat/>
    <w:rsid w:val="002B35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0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0443"/>
    <w:rPr>
      <w:b/>
      <w:bCs/>
    </w:rPr>
  </w:style>
  <w:style w:type="paragraph" w:styleId="a5">
    <w:name w:val="List Paragraph"/>
    <w:basedOn w:val="a"/>
    <w:uiPriority w:val="34"/>
    <w:qFormat/>
    <w:rsid w:val="0002339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B35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unhideWhenUsed/>
    <w:rsid w:val="005E69A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Rodin</dc:creator>
  <cp:keywords/>
  <dc:description/>
  <cp:lastModifiedBy>Rodin</cp:lastModifiedBy>
  <cp:revision>11</cp:revision>
  <dcterms:created xsi:type="dcterms:W3CDTF">2018-06-14T12:06:00Z</dcterms:created>
  <dcterms:modified xsi:type="dcterms:W3CDTF">2018-11-16T07:58:00Z</dcterms:modified>
</cp:coreProperties>
</file>